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Thomas Dane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123 Main Street, San Francisco, CA 94122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Home: 000-000-0000 | Cell: 000-000-0000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email@example.com</w:t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  <w:t>Professional Summary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Strongly dedicated and reliable Retai</w:t>
      </w:r>
      <w:r>
        <w:rPr>
          <w:rFonts w:ascii="Gentium Basic;serif" w:hAnsi="Gentium Basic;serif"/>
          <w:b w:val="false"/>
          <w:bCs w:val="false"/>
          <w:i w:val="false"/>
          <w:caps w:val="false"/>
          <w:smallCaps w:val="false"/>
          <w:color w:val="333333"/>
          <w:spacing w:val="0"/>
          <w:sz w:val="21"/>
        </w:rPr>
        <w:t xml:space="preserve">l </w:t>
      </w:r>
      <w:r>
        <w:rPr>
          <w:rFonts w:ascii="Gentium Basic;serif" w:hAnsi="Gentium Basic;serif"/>
          <w:b w:val="false"/>
          <w:bCs w:val="false"/>
          <w:i w:val="false"/>
          <w:caps w:val="false"/>
          <w:smallCaps w:val="false"/>
          <w:color w:val="333333"/>
          <w:spacing w:val="0"/>
          <w:sz w:val="21"/>
        </w:rPr>
        <w:t>Marketing</w:t>
      </w:r>
      <w:r>
        <w:rPr>
          <w:rFonts w:ascii="Gentium Basic;serif" w:hAnsi="Gentium Basic;serif"/>
          <w:b w:val="false"/>
          <w:bCs w:val="false"/>
          <w:i w:val="false"/>
          <w:caps w:val="false"/>
          <w:smallCaps w:val="false"/>
          <w:color w:val="333333"/>
          <w:spacing w:val="0"/>
          <w:sz w:val="21"/>
        </w:rPr>
        <w:t xml:space="preserve"> </w:t>
      </w:r>
      <w:r>
        <w:rPr>
          <w:rFonts w:ascii="Gentium Basic;serif" w:hAnsi="Gentium Basic;serif"/>
          <w:b w:val="false"/>
          <w:bCs w:val="false"/>
          <w:i w:val="false"/>
          <w:caps w:val="false"/>
          <w:smallCaps w:val="false"/>
          <w:color w:val="333333"/>
          <w:spacing w:val="0"/>
          <w:sz w:val="21"/>
        </w:rPr>
        <w:t>Specialist</w:t>
      </w: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 xml:space="preserve"> with an outstanding client satisfaction history and superior work ethic. Adept at functioning well as an independent worker with little to no supervision or as part of a retail executive management team. Especially skilled at maintaining superb relationship networks with clients vendors and all levels of staff with a high degree of courtesy and professionalism.</w:t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  <w:t>Core Qualifications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Strong knowledge of channel sales management and direct sales principles and practices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Superior facility with selling solutions related to mergers and acquisitions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Outstanding skills in FSV product line comprehension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Exceptional interpersonal and communication abilities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High knowledge of MS Office applications</w:t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  <w:t>Experience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 xml:space="preserve">Retail </w:t>
      </w: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Marketing</w:t>
      </w: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 xml:space="preserve"> </w:t>
      </w: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Specialist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6/1/2011 - Present</w:t>
      </w:r>
    </w:p>
    <w:p>
      <w:pPr>
        <w:pStyle w:val="TextBody"/>
        <w:widowControl/>
        <w:spacing w:before="0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TechVision Inc.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St. Paul, M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Maintained and updated relationship maps for current and prospective clients.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Maintained sales pipeline records and updated as required.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Performed troubleshooting to anticipate account complications and client queries.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Conducted research on current retail industry services trends and news.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Assisted with training staff in integrated marketing solutions.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 xml:space="preserve">Retail </w:t>
      </w: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Marketing</w:t>
      </w: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 xml:space="preserve"> Executive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6/1/2007 - 5/1/2011</w:t>
      </w:r>
    </w:p>
    <w:p>
      <w:pPr>
        <w:pStyle w:val="TextBody"/>
        <w:widowControl/>
        <w:spacing w:before="0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MacWhirter Corporation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Minneapolis, MN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Expanded client base through cold calling to qualified prospective customers.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Assisted in developing pipeline for new retail business opportunities.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Evaluated business and industry requirements for each existing and prospective account.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Managed and maintained key strategic client relationships.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Fostered and sustained important successful business partnerships.</w:t>
      </w:r>
    </w:p>
    <w:p>
      <w:pPr>
        <w:pStyle w:val="TextBody"/>
        <w:widowControl/>
        <w:spacing w:before="225" w:after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  <w:t>Education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Bachelor's Degree - Business Administration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2007</w:t>
      </w:r>
    </w:p>
    <w:p>
      <w:pPr>
        <w:pStyle w:val="TextBody"/>
        <w:widowControl/>
        <w:spacing w:before="0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University of Minnesota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Minneapolis, MN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Book Antiqua">
    <w:altName w:val="Palatino"/>
    <w:charset w:val="01"/>
    <w:family w:val="auto"/>
    <w:pitch w:val="default"/>
  </w:font>
  <w:font w:name="Gentium Basic">
    <w:altName w:val="serif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